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4" w:rsidRDefault="00042F14" w:rsidP="00042F1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042F14" w:rsidRDefault="00042F14" w:rsidP="00042F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042F14" w:rsidRDefault="00042F14" w:rsidP="00042F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КИРЕНСКИЙ РАЙОН</w:t>
      </w:r>
    </w:p>
    <w:p w:rsidR="00042F14" w:rsidRDefault="00042F14" w:rsidP="00042F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МАКАРОВСКОЕ  МО </w:t>
      </w:r>
    </w:p>
    <w:p w:rsidR="00042F14" w:rsidRDefault="00042F14" w:rsidP="00042F1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042F14" w:rsidRDefault="00042F14" w:rsidP="00042F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Макаровского сельского поселения</w:t>
      </w:r>
    </w:p>
    <w:p w:rsidR="00042F14" w:rsidRDefault="00042F14" w:rsidP="00042F1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</w:t>
      </w:r>
      <w:r w:rsidR="00070FBE">
        <w:rPr>
          <w:rFonts w:ascii="Times New Roman" w:hAnsi="Times New Roman" w:cs="Times New Roman"/>
          <w:b/>
        </w:rPr>
        <w:t>10</w:t>
      </w:r>
    </w:p>
    <w:p w:rsidR="00042F14" w:rsidRDefault="00042F14" w:rsidP="00042F14">
      <w:pPr>
        <w:spacing w:line="360" w:lineRule="auto"/>
        <w:rPr>
          <w:rFonts w:ascii="Times New Roman" w:hAnsi="Times New Roman" w:cs="Times New Roman"/>
        </w:rPr>
      </w:pPr>
    </w:p>
    <w:p w:rsidR="00042F14" w:rsidRDefault="00070FBE" w:rsidP="00042F14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«17» марта </w:t>
      </w:r>
      <w:r w:rsidR="00042F14">
        <w:rPr>
          <w:rFonts w:ascii="Times New Roman" w:hAnsi="Times New Roman" w:cs="Times New Roman"/>
        </w:rPr>
        <w:t>2020 г.</w:t>
      </w:r>
      <w:r w:rsidR="00042F14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042F14">
        <w:rPr>
          <w:rFonts w:ascii="Times New Roman" w:hAnsi="Times New Roman" w:cs="Times New Roman"/>
        </w:rPr>
        <w:t>с. Макарово</w:t>
      </w:r>
      <w:r w:rsidR="00042F14">
        <w:rPr>
          <w:rFonts w:ascii="Times New Roman" w:hAnsi="Times New Roman" w:cs="Times New Roman"/>
          <w:b/>
        </w:rPr>
        <w:t xml:space="preserve"> </w:t>
      </w:r>
    </w:p>
    <w:p w:rsidR="00042F14" w:rsidRDefault="00042F14" w:rsidP="00042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42F14" w:rsidRDefault="00042F14" w:rsidP="00042F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прохождения </w:t>
      </w:r>
    </w:p>
    <w:p w:rsidR="00042F14" w:rsidRDefault="00042F14" w:rsidP="00042F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диспансеризации муниципальных служащих администрации </w:t>
      </w:r>
    </w:p>
    <w:p w:rsidR="00042F14" w:rsidRDefault="00042F14" w:rsidP="00042F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Макаровского сельского поселения</w:t>
      </w:r>
    </w:p>
    <w:p w:rsidR="00042F14" w:rsidRDefault="00042F14" w:rsidP="00042F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Киренского района  Иркутской области</w:t>
      </w:r>
    </w:p>
    <w:p w:rsidR="00042F14" w:rsidRDefault="00042F14" w:rsidP="00042F1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                                        </w:t>
      </w:r>
    </w:p>
    <w:p w:rsidR="00042F14" w:rsidRDefault="00042F14" w:rsidP="00042F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893E22">
          <w:rPr>
            <w:rFonts w:ascii="Times New Roman" w:hAnsi="Times New Roman" w:cs="Times New Roman"/>
            <w:sz w:val="24"/>
            <w:szCs w:val="24"/>
          </w:rPr>
          <w:t>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</w:t>
        </w:r>
      </w:hyperlink>
      <w:r w:rsidR="00893E22">
        <w:t>»</w:t>
      </w:r>
      <w:r>
        <w:rPr>
          <w:rFonts w:ascii="Times New Roman" w:hAnsi="Times New Roman"/>
          <w:sz w:val="24"/>
          <w:szCs w:val="24"/>
        </w:rPr>
        <w:t xml:space="preserve">, администрация Макаровского сельского поселения постановляет:   </w:t>
      </w:r>
      <w:proofErr w:type="gramEnd"/>
    </w:p>
    <w:p w:rsidR="00042F14" w:rsidRDefault="00042F14" w:rsidP="00042F14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Порядок</w:t>
        </w:r>
      </w:hyperlink>
      <w:r>
        <w:rPr>
          <w:rFonts w:ascii="Times New Roman" w:hAnsi="Times New Roman" w:cs="Times New Roman"/>
        </w:rPr>
        <w:t xml:space="preserve"> прохождения диспансеризации муниципальными служащими администрации  Макаровского сельского поселения  Киренского района  Иркутской области согласно Приложению.</w:t>
      </w:r>
    </w:p>
    <w:p w:rsidR="00042F14" w:rsidRDefault="00042F14" w:rsidP="00042F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2.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042F14" w:rsidRDefault="00042F14" w:rsidP="00042F1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Контроль за исполнение настоящего постановления оставляю за собой.</w:t>
      </w:r>
    </w:p>
    <w:p w:rsidR="00042F14" w:rsidRDefault="00042F14" w:rsidP="00042F14">
      <w:pPr>
        <w:pStyle w:val="a5"/>
        <w:ind w:left="1080"/>
        <w:rPr>
          <w:rFonts w:ascii="Times New Roman" w:hAnsi="Times New Roman"/>
        </w:rPr>
      </w:pPr>
    </w:p>
    <w:p w:rsidR="00042F14" w:rsidRDefault="00042F14" w:rsidP="00042F14">
      <w:pPr>
        <w:pStyle w:val="a5"/>
        <w:ind w:left="1080"/>
        <w:rPr>
          <w:rFonts w:ascii="Times New Roman" w:hAnsi="Times New Roman"/>
        </w:rPr>
      </w:pPr>
    </w:p>
    <w:p w:rsidR="00042F14" w:rsidRDefault="00042F14" w:rsidP="00042F14">
      <w:pPr>
        <w:pStyle w:val="a5"/>
        <w:ind w:left="1080"/>
        <w:rPr>
          <w:rFonts w:ascii="Times New Roman" w:hAnsi="Times New Roman"/>
        </w:rPr>
      </w:pPr>
    </w:p>
    <w:p w:rsidR="00042F14" w:rsidRDefault="00042F14" w:rsidP="00042F14">
      <w:pPr>
        <w:pStyle w:val="a5"/>
        <w:ind w:left="1080"/>
        <w:rPr>
          <w:rFonts w:ascii="Times New Roman" w:hAnsi="Times New Roman"/>
        </w:rPr>
      </w:pPr>
    </w:p>
    <w:p w:rsidR="00042F14" w:rsidRDefault="00042F14" w:rsidP="00042F14">
      <w:pPr>
        <w:pStyle w:val="a5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Глава Макаровского</w:t>
      </w:r>
    </w:p>
    <w:p w:rsidR="00042F14" w:rsidRDefault="00042F14" w:rsidP="00042F14">
      <w:pPr>
        <w:pStyle w:val="a5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_______________ О.В.Ярыгина</w:t>
      </w:r>
    </w:p>
    <w:p w:rsidR="00042F14" w:rsidRDefault="00042F14" w:rsidP="00042F14">
      <w:pPr>
        <w:ind w:left="1440" w:firstLine="0"/>
        <w:rPr>
          <w:rFonts w:ascii="Times New Roman CYR" w:hAnsi="Times New Roman CYR"/>
        </w:rPr>
      </w:pPr>
    </w:p>
    <w:p w:rsidR="00042F14" w:rsidRDefault="00042F14" w:rsidP="00042F14">
      <w:pPr>
        <w:tabs>
          <w:tab w:val="left" w:pos="851"/>
        </w:tabs>
        <w:ind w:left="1080" w:firstLine="0"/>
        <w:rPr>
          <w:rFonts w:ascii="Times New Roman" w:hAnsi="Times New Roman" w:cs="Times New Roman"/>
        </w:rPr>
      </w:pP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shd w:val="clear" w:color="auto" w:fill="FFFFFF"/>
        <w:spacing w:before="675" w:line="312" w:lineRule="atLeast"/>
        <w:ind w:left="300"/>
        <w:rPr>
          <w:b/>
          <w:bCs/>
          <w:color w:val="5B5E5F"/>
          <w:sz w:val="18"/>
          <w:szCs w:val="18"/>
        </w:rPr>
      </w:pPr>
      <w:r>
        <w:rPr>
          <w:b/>
          <w:bCs/>
          <w:color w:val="5B5E5F"/>
          <w:sz w:val="18"/>
          <w:szCs w:val="18"/>
        </w:rPr>
        <w:t> </w:t>
      </w: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</w:p>
    <w:p w:rsidR="00042F14" w:rsidRDefault="00042F14" w:rsidP="00042F14">
      <w:pPr>
        <w:ind w:firstLine="0"/>
        <w:rPr>
          <w:rFonts w:ascii="Times New Roman" w:hAnsi="Times New Roman" w:cs="Times New Roman"/>
        </w:rPr>
      </w:pPr>
    </w:p>
    <w:p w:rsidR="00042F14" w:rsidRDefault="00042F14" w:rsidP="00042F14">
      <w:pPr>
        <w:ind w:firstLine="0"/>
        <w:rPr>
          <w:rFonts w:ascii="Times New Roman" w:hAnsi="Times New Roman" w:cs="Times New Roman"/>
        </w:rPr>
      </w:pPr>
    </w:p>
    <w:p w:rsidR="00070FBE" w:rsidRDefault="00042F14" w:rsidP="00042F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070FBE" w:rsidRDefault="00070FBE" w:rsidP="00042F14">
      <w:pPr>
        <w:jc w:val="center"/>
        <w:rPr>
          <w:rFonts w:ascii="Times New Roman" w:hAnsi="Times New Roman" w:cs="Times New Roman"/>
        </w:rPr>
      </w:pPr>
    </w:p>
    <w:p w:rsidR="00042F14" w:rsidRDefault="00042F14" w:rsidP="00070F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1</w:t>
      </w:r>
    </w:p>
    <w:p w:rsidR="00042F14" w:rsidRDefault="00042F14" w:rsidP="00042F14">
      <w:pPr>
        <w:ind w:left="538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 постановлению администрации</w:t>
      </w:r>
    </w:p>
    <w:p w:rsidR="00042F14" w:rsidRDefault="00042F14" w:rsidP="00042F14">
      <w:pPr>
        <w:ind w:left="538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Макаровского сельского поселения</w:t>
      </w:r>
    </w:p>
    <w:p w:rsidR="00042F14" w:rsidRDefault="00042F14" w:rsidP="00042F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70FB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070FBE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.2020 №</w:t>
      </w:r>
      <w:r w:rsidR="00070FBE">
        <w:rPr>
          <w:rFonts w:ascii="Times New Roman" w:hAnsi="Times New Roman" w:cs="Times New Roman"/>
        </w:rPr>
        <w:t>10</w:t>
      </w:r>
    </w:p>
    <w:p w:rsidR="00042F14" w:rsidRDefault="00042F14" w:rsidP="00042F14">
      <w:pPr>
        <w:rPr>
          <w:rFonts w:ascii="Times New Roman" w:hAnsi="Times New Roman" w:cs="Times New Roman"/>
        </w:rPr>
      </w:pPr>
    </w:p>
    <w:p w:rsidR="00042F14" w:rsidRDefault="00042F14" w:rsidP="00042F14">
      <w:pPr>
        <w:rPr>
          <w:rFonts w:ascii="Times New Roman" w:hAnsi="Times New Roman" w:cs="Times New Roman"/>
        </w:rPr>
      </w:pPr>
    </w:p>
    <w:p w:rsidR="00042F14" w:rsidRDefault="00042F14" w:rsidP="00042F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42F14" w:rsidRDefault="00042F14" w:rsidP="00042F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ДИСПАНСЕРИЗАЦИИ МУНИЦИПАЛЬНЫХ СЛУЖАЩИХ  МАКАРОВСКОГО  СЕЛЬСКОГО ПОСЕЛЕНИЯ</w:t>
      </w:r>
    </w:p>
    <w:p w:rsidR="00042F14" w:rsidRDefault="00042F14" w:rsidP="00042F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Порядок определяет правила прохождения диспансеризации лицами, замещающими муниципальные должности муниципальной службы администрации  Макаровского сельского поселения (далее – муниципальные служащие),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Диспансеризация муниципальных служащих осуществляется за счет средств бюджета  Макаровского сельского поселения в медицинских учреждениях, определенных органом местного самоуправления (далее - орган муниципального образования) в соответствии с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(далее - медицинское учреждение).</w:t>
      </w:r>
      <w:proofErr w:type="gramEnd"/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в медицинском учреждении, осуществляющем диспансеризацию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Диспансеризация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осмотр врачами-специалистами;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проведение лабораторных и функциональных исследований.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Диспансеризация муниципальных служащих проводится в служебное время в течение календарного года в соответствии с графиком прохождения диспансеризации муниципальными служащими, утвержденным представителем нанимателя (работодателем).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Муниципальные служащие проходят диспансеризацию в сроки, установленные графиком.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Для прохождения диспансеризации представитель нанимателя (работодатель) составляет поименный список муниципальных служащих и направляет его за два месяца до начала диспансеризации в соответствующее медицинское учреждение.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Медицинское учреждение на основании полученного от представителя нанимателя </w:t>
      </w:r>
      <w:r>
        <w:rPr>
          <w:rFonts w:ascii="Times New Roman" w:hAnsi="Times New Roman" w:cs="Times New Roman"/>
        </w:rPr>
        <w:lastRenderedPageBreak/>
        <w:t>(работодателя) поименного списка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 xml:space="preserve">На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форма № 025/у-04</w:t>
        </w:r>
      </w:hyperlink>
      <w:r>
        <w:rPr>
          <w:rFonts w:ascii="Times New Roman" w:hAnsi="Times New Roman" w:cs="Times New Roman"/>
        </w:rPr>
        <w:t xml:space="preserve"> "Медицинская карта амбулаторного больного",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муниципальных служащих (далее - кабинет (отделение) медицинской профилактики).</w:t>
      </w:r>
      <w:proofErr w:type="gramEnd"/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кабинете (отделении) медицинской профилактики заполняются разделы учетной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формы № 025/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у-ГС</w:t>
        </w:r>
        <w:proofErr w:type="spellEnd"/>
      </w:hyperlink>
      <w:r>
        <w:rPr>
          <w:rFonts w:ascii="Times New Roman" w:hAnsi="Times New Roman" w:cs="Times New Roman"/>
        </w:rPr>
        <w:t xml:space="preserve"> "Паспорт здоровья" (далее - Паспорт здоровья), после чего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Врачи-специалисты, принимающие участие в проведении диспансеризации муниципальных служащих, заносят результаты проведенных ими в рамках диспансеризации обследований в амбулаторную карту муниципального служащего и учетную </w:t>
      </w:r>
      <w:hyperlink r:id="rId11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форму № 131/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у-ГС</w:t>
        </w:r>
        <w:proofErr w:type="spellEnd"/>
      </w:hyperlink>
      <w:r>
        <w:rPr>
          <w:rFonts w:ascii="Times New Roman" w:hAnsi="Times New Roman" w:cs="Times New Roman"/>
        </w:rPr>
        <w:t xml:space="preserve"> "Карта учета диспансеризации государственного гражданского служащего и муниципального служащего" (далее - Карта).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случае выявления у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в медицинском учреждении, проводящем диспансеризацию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муниципального служащего в другие медицинские учреждения.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При прохождении диспансеризации на каждое посещение муниципальным служащим врача-специалиста заполняется учетная </w:t>
      </w:r>
      <w:hyperlink r:id="rId12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форма № 025/у-12</w:t>
        </w:r>
      </w:hyperlink>
      <w:r>
        <w:rPr>
          <w:rFonts w:ascii="Times New Roman" w:hAnsi="Times New Roman" w:cs="Times New Roman"/>
        </w:rPr>
        <w:t xml:space="preserve"> "Талон амбулаторного пациента", с отметками литерами "МС".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После обследования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группа - практически </w:t>
      </w:r>
      <w:proofErr w:type="gramStart"/>
      <w:r>
        <w:rPr>
          <w:rFonts w:ascii="Times New Roman" w:hAnsi="Times New Roman" w:cs="Times New Roman"/>
        </w:rPr>
        <w:t>здоровые</w:t>
      </w:r>
      <w:proofErr w:type="gramEnd"/>
      <w:r>
        <w:rPr>
          <w:rFonts w:ascii="Times New Roman" w:hAnsi="Times New Roman" w:cs="Times New Roman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>
        <w:rPr>
          <w:rFonts w:ascii="Times New Roman" w:hAnsi="Times New Roman" w:cs="Times New Roman"/>
        </w:rPr>
        <w:t>беседа</w:t>
      </w:r>
      <w:proofErr w:type="gramEnd"/>
      <w:r>
        <w:rPr>
          <w:rFonts w:ascii="Times New Roman" w:hAnsi="Times New Roman" w:cs="Times New Roman"/>
        </w:rPr>
        <w:t xml:space="preserve"> и даются рекомендации по здоровому образу жизни;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группа - с риском развития заболевания, нуждающиеся в проведении профилактических мероприятий;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группа - с впервые выявленными заболеваниями или наблюдающиеся по </w:t>
      </w:r>
      <w:r>
        <w:rPr>
          <w:rFonts w:ascii="Times New Roman" w:hAnsi="Times New Roman" w:cs="Times New Roman"/>
        </w:rPr>
        <w:lastRenderedPageBreak/>
        <w:t>хроническому заболеванию и имеющие показания для оказания высокотехнологичной медицинской помощи.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gramStart"/>
      <w:r>
        <w:rPr>
          <w:rFonts w:ascii="Times New Roman" w:hAnsi="Times New Roman" w:cs="Times New Roman"/>
        </w:rPr>
        <w:t>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При установлении у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заполненной Карты может быть передана на руки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здоровья хранится у муниципального служащего.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gramStart"/>
      <w:r>
        <w:rPr>
          <w:rFonts w:ascii="Times New Roman" w:hAnsi="Times New Roman" w:cs="Times New Roman"/>
        </w:rPr>
        <w:t xml:space="preserve">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препятствующего поступлению на муниципальную службу или ее прохождению (учетная </w:t>
      </w:r>
      <w:hyperlink r:id="rId13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форма № 001-ГС/у</w:t>
        </w:r>
      </w:hyperlink>
      <w:r>
        <w:rPr>
          <w:rFonts w:ascii="Times New Roman" w:hAnsi="Times New Roman" w:cs="Times New Roman"/>
        </w:rPr>
        <w:t>), подписываемое врачебной комиссией медицинского учреждения (далее - Заключение).</w:t>
      </w:r>
      <w:proofErr w:type="gramEnd"/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орган муниципального образования по месту прохождения муниципальной службы в 10-дневный срок.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приобщается к личному делу муниципального служащего.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При поступлении на муниципальную службу гражданин представляет в орган муниципального образования Заключение, выданное медицинским учреждением, имеющим лицензию на осуществление медицинской деятельности.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Гражданин, обратившийся для получения Заключения в связи с поступлением на муниципальную службу, предъявляет медицинскому учреждению паспорт или иной документ, удостоверяющий личность.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Обследования с целью установления диагноза заболевания, препятствующего поступлению на муниципальную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4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>программами</w:t>
        </w:r>
      </w:hyperlink>
      <w:r>
        <w:rPr>
          <w:rFonts w:ascii="Times New Roman" w:hAnsi="Times New Roman" w:cs="Times New Roman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Заключение, выданное гражданину, поступающему на муниципальную службу, действительно в течение одного года.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042F14" w:rsidRDefault="00042F14" w:rsidP="00042F1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042F14" w:rsidRDefault="00042F14" w:rsidP="00042F14">
      <w:pPr>
        <w:rPr>
          <w:rFonts w:ascii="Times New Roman" w:hAnsi="Times New Roman" w:cs="Times New Roman"/>
        </w:rPr>
      </w:pPr>
    </w:p>
    <w:p w:rsidR="00042F14" w:rsidRDefault="00042F14" w:rsidP="00042F14">
      <w:pPr>
        <w:rPr>
          <w:rFonts w:ascii="Times New Roman" w:hAnsi="Times New Roman" w:cs="Times New Roman"/>
        </w:rPr>
      </w:pPr>
    </w:p>
    <w:p w:rsidR="00042F14" w:rsidRDefault="00042F14" w:rsidP="0004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042F14" w:rsidRDefault="00042F14" w:rsidP="00042F14">
      <w:pPr>
        <w:tabs>
          <w:tab w:val="left" w:pos="1080"/>
        </w:tabs>
        <w:jc w:val="center"/>
        <w:rPr>
          <w:rFonts w:ascii="Times New Roman" w:hAnsi="Times New Roman" w:cs="Times New Roman"/>
        </w:rPr>
      </w:pPr>
    </w:p>
    <w:p w:rsidR="00731F10" w:rsidRDefault="00731F10"/>
    <w:sectPr w:rsidR="00731F10" w:rsidSect="0073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14"/>
    <w:rsid w:val="00042F14"/>
    <w:rsid w:val="00070FBE"/>
    <w:rsid w:val="004C3387"/>
    <w:rsid w:val="00731F10"/>
    <w:rsid w:val="007C3565"/>
    <w:rsid w:val="00821856"/>
    <w:rsid w:val="0089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2F14"/>
    <w:rPr>
      <w:b w:val="0"/>
      <w:bCs w:val="0"/>
      <w:color w:val="6B0443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2F14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042F14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04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05F498E3AB0B04BFE1CD69080938279355AC6D765788A9B6049522DLFo0F" TargetMode="External"/><Relationship Id="rId13" Type="http://schemas.openxmlformats.org/officeDocument/2006/relationships/hyperlink" Target="consultantplus://offline/ref=37205F498E3AB0B04BFE1CD690809382713254C1D76C2580933945502AFFF13577414E0D4D6CE2LEo9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hyperlink" Target="consultantplus://offline/ref=37205F498E3AB0B04BFE1CD6908093827D3455C3DB6C2580933945502AFFF13577414E0D4D6EE2LEo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205F498E3AB0B04BFE1CD690809382713254C1D76C2580933945502AFFF13577414E0D4D6EE4LEo2F" TargetMode="External"/><Relationship Id="rId11" Type="http://schemas.openxmlformats.org/officeDocument/2006/relationships/hyperlink" Target="consultantplus://offline/ref=37205F498E3AB0B04BFE1CD690809382713254C1D76C2580933945502AFFF13577414E0D4D6CE4LEo0F" TargetMode="External"/><Relationship Id="rId5" Type="http://schemas.openxmlformats.org/officeDocument/2006/relationships/hyperlink" Target="https://base.garant.ru/12172413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205F498E3AB0B04BFE1CD690809382713254C1D76C2580933945502AFFF13577414E0D4D6EECLEo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05F498E3AB0B04BFE1CD6908093827D3455C3DB6C2580933945502AFFF13577414E0D4D6EE1LEo7F" TargetMode="External"/><Relationship Id="rId14" Type="http://schemas.openxmlformats.org/officeDocument/2006/relationships/hyperlink" Target="consultantplus://offline/ref=37205F498E3AB0B04BFE1CD690809382793652C8DE65788A9B6049522DF0AE227008420C4D6EE5E1L4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2020-02-26T01:03:00Z</dcterms:created>
  <dcterms:modified xsi:type="dcterms:W3CDTF">2020-03-17T02:11:00Z</dcterms:modified>
</cp:coreProperties>
</file>